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1056005" cy="1059815"/>
            <wp:effectExtent l="0" t="0" r="0" b="0"/>
            <wp:docPr id="1" name="Imagem 1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MINISTÉRIO DA EDUCAÇÃO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RONDONÓPOLIS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do Resultado</w:t>
      </w:r>
      <w:r>
        <w:rPr>
          <w:b/>
          <w:sz w:val="24"/>
          <w:szCs w:val="24"/>
        </w:rPr>
        <w:t xml:space="preserve"> Preliminar do Processo Seletivo para Estágio</w:t>
      </w:r>
    </w:p>
    <w:p>
      <w:pPr>
        <w:pStyle w:val="Normal"/>
        <w:spacing w:before="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Edital PROGEP/UFR nº 01, de</w:t>
      </w:r>
      <w:r>
        <w:rPr>
          <w:b/>
          <w:bCs/>
          <w:sz w:val="24"/>
          <w:szCs w:val="24"/>
        </w:rPr>
        <w:t xml:space="preserve"> 13 de dezembro de 2021</w:t>
      </w:r>
      <w:r>
        <w:rPr>
          <w:b/>
          <w:sz w:val="24"/>
          <w:szCs w:val="24"/>
        </w:rPr>
        <w:t xml:space="preserve"> </w:t>
      </w:r>
    </w:p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Coordenadoria de Desenvolvimento de Pessoas </w:t>
      </w:r>
      <w:r>
        <w:rPr>
          <w:rStyle w:val="LinkdaInternet"/>
          <w:bCs/>
          <w:sz w:val="24"/>
          <w:szCs w:val="24"/>
        </w:rPr>
        <w:t xml:space="preserve">/PROGEP/UFR, considerando os termos do </w:t>
      </w:r>
      <w:r>
        <w:rPr>
          <w:bCs/>
          <w:sz w:val="24"/>
          <w:szCs w:val="24"/>
        </w:rPr>
        <w:t>Edital PROGEP/UFR nº 01, de 13 de dezembro de 2021, torna público o resultado preliminar do processo seletivo – análise documental das inscrições.</w:t>
      </w:r>
      <w:r>
        <w:rPr>
          <w:sz w:val="24"/>
          <w:szCs w:val="24"/>
        </w:rPr>
        <w:t xml:space="preserve"> </w:t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</w:rPr>
        <w:t xml:space="preserve">Campo de Estágio - </w:t>
      </w:r>
      <w:r>
        <w:rPr>
          <w:rStyle w:val="Normaltextrun"/>
          <w:rFonts w:cs="Times New Roman" w:ascii="Times New Roman" w:hAnsi="Times New Roman"/>
          <w:b/>
          <w:sz w:val="24"/>
          <w:szCs w:val="24"/>
        </w:rPr>
        <w:t>Desenvolvimento e Análise de Sistemas</w:t>
      </w:r>
      <w:r>
        <w:rPr>
          <w:rStyle w:val="Eop"/>
          <w:rFonts w:cs="Times New Roman" w:ascii="Times New Roman" w:hAnsi="Times New Roman"/>
          <w:b/>
          <w:sz w:val="24"/>
          <w:szCs w:val="24"/>
        </w:rPr>
        <w:t> </w:t>
      </w:r>
    </w:p>
    <w:tbl>
      <w:tblPr>
        <w:tblW w:w="9067" w:type="dxa"/>
        <w:jc w:val="left"/>
        <w:tblInd w:w="0" w:type="dxa"/>
        <w:shd w:fill="FFFFFF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39"/>
        <w:gridCol w:w="2127"/>
      </w:tblGrid>
      <w:tr>
        <w:trPr>
          <w:trHeight w:val="255" w:hRule="atLeast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</w:tcPr>
          <w:p>
            <w:pPr>
              <w:pStyle w:val="Normal"/>
              <w:widowControl/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</w:tcPr>
          <w:p>
            <w:pPr>
              <w:pStyle w:val="Normal"/>
              <w:widowControl/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Situação</w:t>
            </w:r>
          </w:p>
        </w:tc>
      </w:tr>
      <w:tr>
        <w:trPr>
          <w:trHeight w:val="255" w:hRule="atLeast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Bruna Katiely Rosa da Silva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</w:tr>
      <w:tr>
        <w:trPr>
          <w:trHeight w:val="255" w:hRule="atLeast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Keliane Cavalcante dos Santos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</w:tr>
      <w:tr>
        <w:trPr>
          <w:trHeight w:val="255" w:hRule="atLeast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Ismael Gomes da Silva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</w:tr>
      <w:tr>
        <w:trPr>
          <w:trHeight w:val="255" w:hRule="atLeast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Luís Fernando Toledo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</w:tr>
    </w:tbl>
    <w:p>
      <w:pPr>
        <w:pStyle w:val="Standard"/>
        <w:jc w:val="center"/>
        <w:rPr>
          <w:rFonts w:ascii="Times New Roman" w:hAnsi="Times New Roman" w:cs="Times New Roman"/>
          <w:color w:val="FFFFFF"/>
          <w:highlight w:val="darkBlue"/>
        </w:rPr>
      </w:pPr>
      <w:r>
        <w:rPr>
          <w:rFonts w:cs="Times New Roman" w:ascii="Times New Roman" w:hAnsi="Times New Roman"/>
          <w:color w:val="FFFFFF"/>
          <w:highlight w:val="darkBlue"/>
        </w:rPr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</w:rPr>
        <w:t xml:space="preserve">Campo de Estágio - </w:t>
      </w:r>
      <w:r>
        <w:rPr>
          <w:rStyle w:val="Normaltextrun"/>
          <w:rFonts w:cs="Times New Roman" w:ascii="Times New Roman" w:hAnsi="Times New Roman"/>
          <w:b/>
          <w:sz w:val="24"/>
          <w:szCs w:val="24"/>
        </w:rPr>
        <w:t>Redes de Computadores e Suporte</w:t>
      </w:r>
    </w:p>
    <w:tbl>
      <w:tblPr>
        <w:tblW w:w="9067" w:type="dxa"/>
        <w:jc w:val="left"/>
        <w:tblInd w:w="0" w:type="dxa"/>
        <w:shd w:fill="FFFFFF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39"/>
        <w:gridCol w:w="2127"/>
      </w:tblGrid>
      <w:tr>
        <w:trPr>
          <w:trHeight w:val="255" w:hRule="atLeast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</w:tcPr>
          <w:p>
            <w:pPr>
              <w:pStyle w:val="Normal"/>
              <w:widowControl/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</w:tcPr>
          <w:p>
            <w:pPr>
              <w:pStyle w:val="Normal"/>
              <w:widowControl/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Situação</w:t>
            </w:r>
          </w:p>
        </w:tc>
      </w:tr>
      <w:tr>
        <w:trPr>
          <w:trHeight w:val="255" w:hRule="atLeast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Danilo de Sousa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</w:tr>
      <w:tr>
        <w:trPr>
          <w:trHeight w:val="255" w:hRule="atLeast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Nils Mendes Tavares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</w:tr>
    </w:tbl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</w:rPr>
        <w:t xml:space="preserve">Campo de Estágio - </w:t>
      </w:r>
      <w:r>
        <w:rPr>
          <w:rStyle w:val="Normaltextrun"/>
          <w:rFonts w:cs="Times New Roman" w:ascii="Times New Roman" w:hAnsi="Times New Roman"/>
          <w:b/>
          <w:sz w:val="24"/>
          <w:szCs w:val="24"/>
        </w:rPr>
        <w:t>Produção e Edição de Áudio e Vídeo</w:t>
      </w:r>
    </w:p>
    <w:tbl>
      <w:tblPr>
        <w:tblW w:w="907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6937"/>
        <w:gridCol w:w="2136"/>
      </w:tblGrid>
      <w:tr>
        <w:trPr/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themeFill="accent3" w:themeFillTint="33" w:val="clear"/>
          </w:tcPr>
          <w:p>
            <w:pPr>
              <w:pStyle w:val="Normal"/>
              <w:widowControl/>
              <w:rPr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themeFill="accent3" w:themeFillTint="33" w:val="clear"/>
          </w:tcPr>
          <w:p>
            <w:pPr>
              <w:pStyle w:val="Normal"/>
              <w:widowControl/>
              <w:rPr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Situação</w:t>
            </w:r>
          </w:p>
        </w:tc>
      </w:tr>
      <w:tr>
        <w:trPr/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Kildery Cabral Sousa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rPr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</w:tr>
      <w:tr>
        <w:trPr/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Gabriel José Marques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rPr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</w:tr>
      <w:tr>
        <w:trPr/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Ketony Cristina dos Santos Dutra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</w:tr>
      <w:tr>
        <w:trPr/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Sara Alves Thimóteo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</w:tr>
      <w:tr>
        <w:trPr>
          <w:trHeight w:val="323" w:hRule="atLeast"/>
        </w:trPr>
        <w:tc>
          <w:tcPr>
            <w:tcW w:w="69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/>
              <w:t>Carlos Manoel Galvão Caldeira</w:t>
            </w:r>
          </w:p>
        </w:tc>
        <w:tc>
          <w:tcPr>
            <w:tcW w:w="2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</w:tr>
      <w:tr>
        <w:trPr/>
        <w:tc>
          <w:tcPr>
            <w:tcW w:w="69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/>
              <w:t>Ally Emanuelly Fialho Ferreira Alexandrino</w:t>
            </w:r>
          </w:p>
        </w:tc>
        <w:tc>
          <w:tcPr>
            <w:tcW w:w="2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</w:tr>
    </w:tbl>
    <w:p>
      <w:pPr>
        <w:pStyle w:val="Standard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jc w:val="center"/>
        <w:rPr/>
      </w:pPr>
      <w:r>
        <w:rPr>
          <w:rFonts w:eastAsia="Times New Roman" w:cs="Times New Roman" w:ascii="Times New Roman" w:hAnsi="Times New Roman"/>
        </w:rPr>
        <w:br/>
      </w:r>
      <w:r>
        <w:rPr>
          <w:rFonts w:eastAsia="Times New Roman" w:cs="Times New Roman" w:ascii="Times New Roman" w:hAnsi="Times New Roman"/>
          <w:b/>
        </w:rPr>
        <w:t xml:space="preserve">Campo de Estágio - </w:t>
      </w:r>
      <w:r>
        <w:rPr>
          <w:rStyle w:val="Normaltextrun"/>
          <w:rFonts w:eastAsia="Times New Roman" w:cs="Times New Roman" w:ascii="Times New Roman" w:hAnsi="Times New Roman"/>
          <w:b/>
          <w:sz w:val="20"/>
          <w:szCs w:val="20"/>
        </w:rPr>
        <w:t xml:space="preserve"> </w:t>
      </w:r>
      <w:r>
        <w:rPr>
          <w:rStyle w:val="Normaltextrun"/>
          <w:rFonts w:eastAsia="Times New Roman" w:cs="Times New Roman" w:ascii="Times New Roman" w:hAnsi="Times New Roman"/>
          <w:b/>
          <w:sz w:val="24"/>
          <w:szCs w:val="24"/>
        </w:rPr>
        <w:t>Comunicação Social e Web Designer</w:t>
      </w:r>
    </w:p>
    <w:tbl>
      <w:tblPr>
        <w:tblW w:w="9067" w:type="dxa"/>
        <w:jc w:val="left"/>
        <w:tblInd w:w="0" w:type="dxa"/>
        <w:shd w:fill="FFFFFF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39"/>
        <w:gridCol w:w="2127"/>
      </w:tblGrid>
      <w:tr>
        <w:trPr>
          <w:trHeight w:val="255" w:hRule="atLeast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</w:tcPr>
          <w:p>
            <w:pPr>
              <w:pStyle w:val="Normal"/>
              <w:widowControl/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themeFill="accent3" w:themeFillTint="33" w:val="clear"/>
          </w:tcPr>
          <w:p>
            <w:pPr>
              <w:pStyle w:val="Normal"/>
              <w:widowControl/>
              <w:rPr>
                <w:color w:val="222222"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Situação</w:t>
            </w:r>
          </w:p>
        </w:tc>
      </w:tr>
      <w:tr>
        <w:trPr>
          <w:trHeight w:val="255" w:hRule="atLeast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>
                <w:color w:val="222222"/>
                <w:sz w:val="24"/>
                <w:szCs w:val="24"/>
                <w:lang w:val="pt-BR" w:eastAsia="pt-BR"/>
              </w:rPr>
              <w:t xml:space="preserve">Samara Santos Silva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</w:tr>
      <w:tr>
        <w:trPr>
          <w:trHeight w:val="255" w:hRule="atLeast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Eldyvania Moreira Pina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</w:tr>
      <w:tr>
        <w:trPr>
          <w:trHeight w:val="255" w:hRule="atLeast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Murilo Augusto Costa da Silva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</w:tr>
      <w:tr>
        <w:trPr>
          <w:trHeight w:val="255" w:hRule="atLeast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color w:val="222222"/>
                <w:sz w:val="24"/>
                <w:szCs w:val="24"/>
                <w:lang w:val="pt-BR" w:eastAsia="pt-BR"/>
              </w:rPr>
              <w:t>Luís Enrique Vilas Boas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Deferido</w:t>
            </w:r>
          </w:p>
        </w:tc>
      </w:tr>
      <w:tr>
        <w:trPr>
          <w:trHeight w:val="255" w:hRule="atLeast"/>
        </w:trPr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color w:val="222222"/>
                <w:sz w:val="24"/>
                <w:szCs w:val="24"/>
                <w:lang w:val="pt-BR" w:eastAsia="pt-BR"/>
              </w:rPr>
              <w:t xml:space="preserve">Vinícius Sousa Campos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rPr/>
            </w:pPr>
            <w:r>
              <w:rPr>
                <w:color w:val="000000"/>
                <w:sz w:val="24"/>
                <w:szCs w:val="24"/>
                <w:lang w:val="pt-BR" w:eastAsia="pt-BR"/>
              </w:rPr>
              <w:t>Indeferido*</w:t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  <w:b/>
          <w:color w:val="222222"/>
          <w:sz w:val="24"/>
          <w:szCs w:val="24"/>
          <w:lang w:val="pt-BR" w:eastAsia="pt-BR"/>
        </w:rPr>
        <w:t>*I</w:t>
      </w:r>
      <w:r>
        <w:rPr>
          <w:rFonts w:eastAsia="Times New Roman" w:cs="Times New Roman"/>
          <w:b/>
          <w:bCs/>
          <w:color w:val="222222"/>
          <w:sz w:val="24"/>
          <w:szCs w:val="24"/>
          <w:lang w:val="pt-BR" w:eastAsia="pt-BR"/>
        </w:rPr>
        <w:t>nscrição realizada posterior à data do período, conforme edital</w:t>
      </w:r>
    </w:p>
    <w:p>
      <w:pPr>
        <w:pStyle w:val="Normal"/>
        <w:widowControl/>
        <w:jc w:val="center"/>
        <w:rPr>
          <w:b/>
          <w:b/>
          <w:bCs/>
          <w:color w:val="222222"/>
          <w:sz w:val="24"/>
          <w:szCs w:val="24"/>
          <w:lang w:val="pt-BR" w:eastAsia="pt-BR"/>
        </w:rPr>
      </w:pPr>
      <w:r>
        <w:rPr>
          <w:rFonts w:eastAsia="Times New Roman" w:cs="Times New Roman"/>
        </w:rPr>
      </w:r>
    </w:p>
    <w:tbl>
      <w:tblPr>
        <w:tblW w:w="9064" w:type="dxa"/>
        <w:jc w:val="left"/>
        <w:tblInd w:w="0" w:type="dxa"/>
        <w:tblCellMar>
          <w:top w:w="0" w:type="dxa"/>
          <w:left w:w="45" w:type="dxa"/>
          <w:bottom w:w="0" w:type="dxa"/>
          <w:right w:w="45" w:type="dxa"/>
        </w:tblCellMar>
        <w:tblLook w:firstRow="1" w:noVBand="1" w:lastRow="0" w:firstColumn="1" w:lastColumn="0" w:noHBand="0" w:val="04a0"/>
      </w:tblPr>
      <w:tblGrid>
        <w:gridCol w:w="6937"/>
        <w:gridCol w:w="2126"/>
      </w:tblGrid>
      <w:tr>
        <w:trPr>
          <w:trHeight w:val="585" w:hRule="atLeast"/>
        </w:trPr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b/>
                <w:bCs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b/>
                <w:bCs/>
                <w:sz w:val="24"/>
                <w:szCs w:val="24"/>
                <w:lang w:val="pt-BR" w:eastAsia="pt-BR"/>
              </w:rPr>
              <w:t>situação</w:t>
            </w:r>
          </w:p>
        </w:tc>
      </w:tr>
      <w:tr>
        <w:trPr>
          <w:trHeight w:val="420" w:hRule="atLeast"/>
        </w:trPr>
        <w:tc>
          <w:tcPr>
            <w:tcW w:w="6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bCs/>
                <w:sz w:val="24"/>
                <w:szCs w:val="24"/>
                <w:lang w:val="pt-BR" w:eastAsia="pt-BR"/>
              </w:rPr>
              <w:t xml:space="preserve">André Luís dos Santos Moura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sz w:val="24"/>
                <w:szCs w:val="24"/>
                <w:lang w:val="pt-BR" w:eastAsia="pt-BR"/>
              </w:rPr>
              <w:t>indeferido**</w:t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 w:cs="Times New Roman"/>
        </w:rPr>
      </w:pPr>
      <w:r>
        <w:rPr>
          <w:rFonts w:cs="Times New Roman"/>
          <w:b/>
          <w:bCs/>
          <w:sz w:val="24"/>
          <w:szCs w:val="24"/>
          <w:lang w:val="pt-BR" w:eastAsia="pt-BR"/>
        </w:rPr>
        <w:t>**Não assinalou a área pretendida</w:t>
      </w:r>
    </w:p>
    <w:p>
      <w:pPr>
        <w:pStyle w:val="Standard"/>
        <w:jc w:val="center"/>
        <w:rPr>
          <w:rFonts w:ascii="Times New Roman" w:hAnsi="Times New Roman" w:cs="Times New Roman"/>
          <w:color w:val="FFFFFF"/>
          <w:highlight w:val="darkBlue"/>
        </w:rPr>
      </w:pPr>
      <w:r>
        <w:rPr>
          <w:rFonts w:cs="Times New Roman" w:ascii="Times New Roman" w:hAnsi="Times New Roman"/>
          <w:color w:val="FFFFFF"/>
          <w:highlight w:val="darkBlue"/>
        </w:rPr>
      </w:r>
    </w:p>
    <w:p>
      <w:pPr>
        <w:pStyle w:val="Standard"/>
        <w:jc w:val="center"/>
        <w:rPr>
          <w:rFonts w:ascii="Times New Roman" w:hAnsi="Times New Roman" w:cs="Times New Roman"/>
          <w:color w:val="FFFFFF"/>
          <w:highlight w:val="darkBlue"/>
        </w:rPr>
      </w:pPr>
      <w:r>
        <w:rPr>
          <w:rFonts w:cs="Times New Roman" w:ascii="Times New Roman" w:hAnsi="Times New Roman"/>
          <w:color w:val="FFFFFF"/>
          <w:highlight w:val="darkBlue"/>
        </w:rPr>
      </w:r>
    </w:p>
    <w:p>
      <w:pPr>
        <w:pStyle w:val="Standard"/>
        <w:jc w:val="center"/>
        <w:rPr>
          <w:rFonts w:ascii="Times New Roman" w:hAnsi="Times New Roman" w:cs="Times New Roman"/>
          <w:color w:val="FFFFFF"/>
          <w:highlight w:val="darkBlue"/>
        </w:rPr>
      </w:pPr>
      <w:r>
        <w:rPr>
          <w:rFonts w:cs="Times New Roman" w:ascii="Times New Roman" w:hAnsi="Times New Roman"/>
          <w:color w:val="FFFFFF"/>
          <w:highlight w:val="darkBlue"/>
        </w:rPr>
      </w:r>
    </w:p>
    <w:p>
      <w:pPr>
        <w:pStyle w:val="Normal"/>
        <w:jc w:val="center"/>
        <w:rPr/>
      </w:pPr>
      <w:r>
        <w:rPr>
          <w:rStyle w:val="LinkdaInternet"/>
          <w:b/>
          <w:bCs/>
          <w:sz w:val="24"/>
          <w:szCs w:val="24"/>
          <w:lang w:val="pt-BR"/>
        </w:rPr>
        <w:t>Leila Cristina Oliveira Silva</w:t>
      </w:r>
    </w:p>
    <w:p>
      <w:pPr>
        <w:pStyle w:val="Normal"/>
        <w:jc w:val="center"/>
        <w:rPr/>
      </w:pPr>
      <w:r>
        <w:rPr>
          <w:sz w:val="24"/>
          <w:szCs w:val="24"/>
        </w:rPr>
        <w:t>Gerência de Concursos e Normas de Pessoal/CDP</w:t>
      </w:r>
      <w:r>
        <w:rPr>
          <w:rStyle w:val="LinkdaInternet"/>
          <w:rFonts w:ascii="Times New Roman" w:hAnsi="Times New Roman"/>
          <w:b/>
          <w:bCs/>
          <w:i/>
          <w:iCs/>
          <w:sz w:val="24"/>
          <w:szCs w:val="24"/>
        </w:rPr>
        <w:t>/PROGEP/</w:t>
      </w:r>
      <w:r>
        <w:rPr>
          <w:rStyle w:val="LinkdaInternet"/>
          <w:rFonts w:ascii="Times New Roman" w:hAnsi="Times New Roman"/>
          <w:b/>
          <w:bCs/>
          <w:i w:val="false"/>
          <w:iCs w:val="false"/>
          <w:sz w:val="24"/>
          <w:szCs w:val="24"/>
        </w:rPr>
        <w:t>UFR</w:t>
      </w:r>
    </w:p>
    <w:p>
      <w:pPr>
        <w:pStyle w:val="Normal"/>
        <w:rPr/>
      </w:pPr>
      <w:r>
        <w:rPr/>
        <w:t xml:space="preserve"> </w:t>
      </w:r>
    </w:p>
    <w:sectPr>
      <w:footerReference w:type="default" r:id="rId3"/>
      <w:type w:val="nextPage"/>
      <w:pgSz w:w="11906" w:h="16838"/>
      <w:pgMar w:left="1701" w:right="1134" w:header="0" w:top="1418" w:footer="692" w:bottom="141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ind w:left="0" w:hanging="0"/>
      <w:jc w:val="left"/>
      <w:rPr>
        <w:sz w:val="17"/>
      </w:rPr>
    </w:pPr>
    <w:r>
      <w:rPr>
        <w:sz w:val="17"/>
      </w:rPr>
      <mc:AlternateContent>
        <mc:Choice Requires="wps">
          <w:drawing>
            <wp:anchor behindDoc="1" distT="0" distB="0" distL="0" distR="0" simplePos="0" locked="0" layoutInCell="1" allowOverlap="1" relativeHeight="4" wp14:anchorId="283562F2">
              <wp:simplePos x="0" y="0"/>
              <wp:positionH relativeFrom="page">
                <wp:posOffset>6557645</wp:posOffset>
              </wp:positionH>
              <wp:positionV relativeFrom="page">
                <wp:posOffset>10065385</wp:posOffset>
              </wp:positionV>
              <wp:extent cx="233680" cy="183515"/>
              <wp:effectExtent l="0" t="0" r="0" b="0"/>
              <wp:wrapNone/>
              <wp:docPr id="2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3" w:after="0"/>
                            <w:ind w:left="6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516.35pt;margin-top:792.55pt;width:18.3pt;height:14.35pt;mso-position-horizontal-relative:page;mso-position-vertical-relative:page" wp14:anchorId="283562F2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3" w:after="0"/>
                      <w:ind w:left="6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568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f15686"/>
    <w:rPr>
      <w:color w:val="0563C1" w:themeColor="hyperlink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f15686"/>
    <w:rPr>
      <w:rFonts w:ascii="Times New Roman" w:hAnsi="Times New Roman" w:eastAsia="Times New Roman" w:cs="Times New Roman"/>
      <w:lang w:val="pt-PT"/>
    </w:rPr>
  </w:style>
  <w:style w:type="character" w:styleId="Normaltextrun">
    <w:name w:val="normaltextrun"/>
    <w:basedOn w:val="DefaultParagraphFont"/>
    <w:qFormat/>
    <w:rPr/>
  </w:style>
  <w:style w:type="character" w:styleId="Eop">
    <w:name w:val="eop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f15686"/>
    <w:pPr>
      <w:ind w:left="119" w:hanging="0"/>
      <w:jc w:val="both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f1568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f15686"/>
    <w:pPr>
      <w:widowControl w:val="false"/>
      <w:suppressLineNumbers/>
    </w:pPr>
    <w:rPr/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LibreOffice/6.2.7.1$Windows_X86_64 LibreOffice_project/23edc44b61b830b7d749943e020e96f5a7df63bf</Application>
  <Pages>2</Pages>
  <Words>219</Words>
  <Characters>1287</Characters>
  <CharactersWithSpaces>1456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2022-01-19T17:48:00Z</dcterms:created>
  <dc:creator>Alcindo Rosa</dc:creator>
  <dc:description/>
  <dc:language>pt-BR</dc:language>
  <cp:lastModifiedBy/>
  <dcterms:modified xsi:type="dcterms:W3CDTF">2022-01-19T18:02:07Z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